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62" w:rsidRPr="008322BD" w:rsidRDefault="008C5562" w:rsidP="00B64CD7">
      <w:pPr>
        <w:spacing w:after="100" w:afterAutospacing="1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8322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4481C" wp14:editId="326F470B">
            <wp:extent cx="419100" cy="5048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BD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</w:p>
    <w:p w:rsidR="008C5562" w:rsidRPr="008322BD" w:rsidRDefault="008C5562" w:rsidP="00B64CD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  <w:t>АДМИНИСТРАЦИЯ ПРИВОЛЖСКОГО МУНИЦИПАЛЬНОГО РАЙОНА</w:t>
      </w:r>
    </w:p>
    <w:p w:rsidR="008C5562" w:rsidRPr="008322BD" w:rsidRDefault="008C5562" w:rsidP="00B64CD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</w:p>
    <w:p w:rsidR="008C5562" w:rsidRPr="008322BD" w:rsidRDefault="008C5562" w:rsidP="00B64C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2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C5562" w:rsidRPr="008322BD" w:rsidRDefault="00866BF2" w:rsidP="00B64C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97747" w:rsidRPr="008322B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07.04.2022                         </w:t>
      </w:r>
      <w:r w:rsidR="008C5562" w:rsidRPr="008322B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163</w:t>
      </w:r>
      <w:r w:rsidR="00C06688">
        <w:rPr>
          <w:rFonts w:ascii="Times New Roman" w:eastAsia="Calibri" w:hAnsi="Times New Roman" w:cs="Times New Roman"/>
          <w:sz w:val="28"/>
          <w:szCs w:val="28"/>
        </w:rPr>
        <w:t>-п</w:t>
      </w:r>
      <w:r w:rsidR="008C5562" w:rsidRPr="008322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отдыха, оздоровления и занятости детей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</w:t>
      </w:r>
      <w:r w:rsidR="00550521"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</w:t>
      </w:r>
      <w:r w:rsidR="008322BD"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62" w:rsidRPr="00B679A4" w:rsidRDefault="008C5562" w:rsidP="00B64C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  с  </w:t>
      </w:r>
      <w:r w:rsidR="007A37E3" w:rsidRPr="007A37E3">
        <w:rPr>
          <w:rFonts w:ascii="Times New Roman" w:eastAsia="Calibri" w:hAnsi="Times New Roman" w:cs="Times New Roman"/>
          <w:sz w:val="28"/>
          <w:szCs w:val="28"/>
        </w:rPr>
        <w:t>Законом Ивановской области от 15.12.2021 № 98-ОЗ «Об областном бюджете на 2022 год и на плановый период 2023 и 2024 годов»,</w:t>
      </w:r>
      <w:r w:rsidRPr="000B0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Ивановской области от 27.01.2010 № 5-п «Об обеспечении отдыха, оздоровления и занято</w:t>
      </w:r>
      <w:r w:rsidR="007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в Ивановской области»</w:t>
      </w:r>
      <w:r w:rsid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Положение о межведомственной комиссии по организации отдыха, оздоровления и занятости детей в Приволжском муниципал</w:t>
      </w:r>
      <w:r w:rsidR="00A73D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районе Ивановской области, согласно приложению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2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Утвердить состав межведомственной комиссии по организации отдыха, оздоровления и занятости детей Приволжск</w:t>
      </w:r>
      <w:r w:rsidR="00550521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в 20</w:t>
      </w:r>
      <w:r w:rsidR="008322BD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73D2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50521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 20</w:t>
      </w:r>
      <w:r w:rsidR="008322BD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расходы по организации двухразового питания в лагерях дневного преб</w:t>
      </w:r>
      <w:r w:rsidR="008322BD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(далее ЛДП) в размере 124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322BD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 в день.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E33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Главному врачу ОБУЗ Приволжская ЦРБ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21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рекомендовать обеспечить медицинское обслуживание детей в период отдыха в лагерях дневного пребывания.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Начальнику МКУ отдела образования администрации Приволжского муниципального района Е.В.</w:t>
      </w:r>
      <w:r w:rsidR="001F4121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Калининой: 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7F3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провести распределение лагерей дневного пребывания и количества детей в них по образоват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учреждениям (приложение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провести распределение лимитов бюджетных обязательств по подведомст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учреждениям (приложение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осуществлять контроль за работой лагерей дневного пребывания;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F3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провести конкурс на  лучшую  организацию  оздоровительной   кампании среди образовательных организаций.</w:t>
      </w:r>
    </w:p>
    <w:p w:rsidR="008C5562" w:rsidRPr="008322BD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Руководителям образовательных учреждений Приволжского муниципального района:</w:t>
      </w:r>
    </w:p>
    <w:p w:rsidR="00866BF2" w:rsidRDefault="008C5562" w:rsidP="00B64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BF2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760085" cy="7920117"/>
            <wp:effectExtent l="0" t="0" r="0" b="508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7FA3" w:rsidRDefault="00757FA3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B84767" w:rsidRDefault="008C5562" w:rsidP="00B77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84767" w:rsidRPr="00B84767" w:rsidRDefault="008C5562" w:rsidP="00653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538C7" w:rsidRPr="00B84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767" w:rsidRPr="00B84767" w:rsidRDefault="008C5562" w:rsidP="00653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администрации Приволжского</w:t>
      </w:r>
    </w:p>
    <w:p w:rsidR="008C5562" w:rsidRPr="00B84767" w:rsidRDefault="008C5562" w:rsidP="00653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C5562" w:rsidRPr="00B84767" w:rsidRDefault="00256D55" w:rsidP="00653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6538C7" w:rsidRPr="00B8476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747" w:rsidRPr="00B84767">
        <w:rPr>
          <w:rFonts w:ascii="Times New Roman" w:eastAsia="Calibri" w:hAnsi="Times New Roman" w:cs="Times New Roman"/>
          <w:sz w:val="28"/>
          <w:szCs w:val="28"/>
        </w:rPr>
        <w:t>от</w:t>
      </w:r>
      <w:r w:rsidR="008322BD" w:rsidRPr="00B84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BF2">
        <w:rPr>
          <w:rFonts w:ascii="Times New Roman" w:eastAsia="Calibri" w:hAnsi="Times New Roman" w:cs="Times New Roman"/>
          <w:sz w:val="28"/>
          <w:szCs w:val="28"/>
        </w:rPr>
        <w:t>07.04.2022</w:t>
      </w:r>
      <w:r w:rsidR="008322BD" w:rsidRPr="00B84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747" w:rsidRPr="00B847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66BF2">
        <w:rPr>
          <w:rFonts w:ascii="Times New Roman" w:eastAsia="Calibri" w:hAnsi="Times New Roman" w:cs="Times New Roman"/>
          <w:sz w:val="28"/>
          <w:szCs w:val="28"/>
        </w:rPr>
        <w:t>163</w:t>
      </w:r>
      <w:r w:rsidR="006538C7" w:rsidRPr="00B84767">
        <w:rPr>
          <w:rFonts w:ascii="Times New Roman" w:eastAsia="Calibri" w:hAnsi="Times New Roman" w:cs="Times New Roman"/>
          <w:sz w:val="28"/>
          <w:szCs w:val="28"/>
        </w:rPr>
        <w:t>-п</w:t>
      </w:r>
      <w:r w:rsidR="00B97747" w:rsidRPr="00B84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562" w:rsidRPr="006538C7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5562" w:rsidRPr="008322BD" w:rsidRDefault="008C5562" w:rsidP="008C556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  <w:t xml:space="preserve">ПОЛОЖЕНИЕ </w:t>
      </w:r>
    </w:p>
    <w:p w:rsidR="006538C7" w:rsidRDefault="008C5562" w:rsidP="008C556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  <w:t xml:space="preserve">О МЕЖВЕДОМСТВЕННОЙ КОМИССИИ ПО ОРГАНИЗАЦИИ ОТДЫХА, ОЗДОРОВЛЕНИЯ И ЗАНЯТОСТИ ДЕТЕЙ В ПРИВОЛЖСКОМ МУНИЦИПАЛЬНОМ РАЙОНЕ </w:t>
      </w:r>
    </w:p>
    <w:p w:rsidR="008C5562" w:rsidRPr="008322BD" w:rsidRDefault="008C5562" w:rsidP="008C556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  <w:t>ИВАНОВСКОЙ ОБЛАСТИ</w:t>
      </w:r>
    </w:p>
    <w:p w:rsidR="008C5562" w:rsidRPr="008322BD" w:rsidRDefault="008C5562" w:rsidP="008C556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  1. Межведомственная комиссия по организации отдыха, оздоровления и занятости детей Приволжского муниципального района (далее - комиссия) создана в целях обеспечения согласованных действий органов местного самоуправления Приволжского муниципального района, заинтересованных ведомств по организации отдыха, оздоровления и занятости детей в Приволжского муниципальном районе Ивановской области.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 2. Основными задачами комиссии являются: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 - обеспечение согласованных действий отделов администрации Приволжского муниципального района, ЦЗН, КДН</w:t>
      </w:r>
      <w:r w:rsidR="00304429"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и ЗП</w:t>
      </w: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, ЦРБ, социальной защиты населения по организации отдыха, оздоровления и занятости детей в Приволжском муниципальном районе;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- подготовка предложений для Главы Приволжского муниципального района по вопросам организации летнего отдыха детей.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3. Комиссия для осуществления возложенных на нее задач: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- принимает в пределах своей компетенции решения, необходимые для координации деятельности органов местного самоуправления Приволжского муниципального района в сфере отдыха и оздоровления детей;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- проводит проверки и  анализ организации отдыха и оздоровления детей в Приволжском муниципальном районе Ивановской области, изучает опыт работы по данному вопросу;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- разрабатывает предложения по приоритетным направлениям социальной политики в сфере отдыха и оздоровления детей;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- разрабатывает рекомендации по реализации нормативных правовых актов по вопросам отдыха, оздоровления и занятости детей;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- участвует в подготовке предложений к соглашению по регулированию социально-трудовых отношений между работодателями и администрацией  Приволжского муниципального района на очередной год по вопросам организации отдыха, оздоровления и занятости детей;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- участвует в подготовке и проведении совещаний, "круглых столов", семинаров по вопросам организации отдыха, оздоровления и занятости детей.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 4. Комиссия для выполнения возложенных на нее задач имеет право: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- приглашать на заседания комиссии представителей органов местного самоуправления поселений Приволжского муниципального района, предприятий и организаций, образовательных учреждений, управления Роспотребнадзора по Ивановской области, ФГУЗ "Центр гигиены и эпидемиологии в Ивановской области", правоохранительных органов, общественных и других организаций;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- вносить в установленном порядке Главе Приволжского муниципального района предложения по вопросам, требующим решения администрации района;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- заслушивать на заседаниях комиссии сообщения руководителей, ответственных за отдых детей и их оздоровление, по вопросам, входящим в компетенцию комиссии.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5. Руководство деятельностью комиссии осуществляется председателем комиссии. Председателем комиссии является заместитель Главы администрации Приволжского муниципального района по социальным вопросам. Комиссия осуществляет свою деятельность на общественных началах.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6. Заседания комиссии проводятся по мере необходимости. Заседания комиссии считаются правомочными, если на них присутствует более половины ее членов. Заседание комиссии проводит председатель или его заместитель.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  7. Решения комиссии принимаются большинством голосов, оформляются протоколами, которые подписываются председателем комиссии, председательствовавшим на заседании. Решения комиссии, принятые в пределах ее компетенции, являются обязательными для органов, представленных в комиссии, а также для предприятий и организаций, действующих в сфере ведения этих органов. Контроль за выполнением решений комиссии осуществляет секретарь комиссии.</w:t>
      </w:r>
    </w:p>
    <w:p w:rsidR="008C5562" w:rsidRPr="008322BD" w:rsidRDefault="008C5562" w:rsidP="008C55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8322BD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   8. Организационно-техническое обеспечение деятельности комиссии осуществляет администрация Приволжского муниципального района.</w:t>
      </w:r>
    </w:p>
    <w:p w:rsidR="008C5562" w:rsidRPr="008322BD" w:rsidRDefault="008C5562" w:rsidP="008C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223AC" w:rsidRDefault="00B223AC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4777" w:rsidRDefault="00754777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223AC" w:rsidRDefault="00B223AC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223AC" w:rsidRDefault="00B223AC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6985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AE6985" w:rsidRPr="00B84767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84767" w:rsidRPr="00B84767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84767" w:rsidRPr="00B84767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Приволжского</w:t>
      </w:r>
    </w:p>
    <w:p w:rsidR="00AE6985" w:rsidRPr="00B84767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E6985" w:rsidRPr="00B84767" w:rsidRDefault="00AE6985" w:rsidP="00AE6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866BF2">
        <w:rPr>
          <w:rFonts w:ascii="Times New Roman" w:eastAsia="Calibri" w:hAnsi="Times New Roman" w:cs="Times New Roman"/>
          <w:sz w:val="28"/>
          <w:szCs w:val="28"/>
        </w:rPr>
        <w:t xml:space="preserve"> 07.04.2022 </w:t>
      </w:r>
      <w:r w:rsidRPr="00B84767">
        <w:rPr>
          <w:rFonts w:ascii="Times New Roman" w:eastAsia="Calibri" w:hAnsi="Times New Roman" w:cs="Times New Roman"/>
          <w:sz w:val="28"/>
          <w:szCs w:val="28"/>
        </w:rPr>
        <w:t>№</w:t>
      </w:r>
      <w:r w:rsidR="00866BF2">
        <w:rPr>
          <w:rFonts w:ascii="Times New Roman" w:eastAsia="Calibri" w:hAnsi="Times New Roman" w:cs="Times New Roman"/>
          <w:sz w:val="28"/>
          <w:szCs w:val="28"/>
        </w:rPr>
        <w:t>163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AE6985" w:rsidRPr="006538C7" w:rsidRDefault="00AE6985" w:rsidP="00AE6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по организации 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отдыха и занятости детей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</w:t>
      </w:r>
      <w:r w:rsidR="00722521"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района в летний период 20</w:t>
      </w:r>
      <w:r w:rsid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62" w:rsidRPr="008322BD" w:rsidRDefault="00E03EA9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комиссии, заместитель Главы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Приволжского муниципального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района по социальным вопросам;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E03EA9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 начальник МКУ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отдела образования администрации Приволжского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района;</w:t>
      </w:r>
    </w:p>
    <w:p w:rsidR="00E03EA9" w:rsidRPr="008322BD" w:rsidRDefault="00E03EA9" w:rsidP="00E03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A9" w:rsidRPr="008322BD" w:rsidRDefault="00E03EA9" w:rsidP="00E03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Г.Н. Спасова       секретарь комиссии, специалист МКУ отдела                     </w:t>
      </w:r>
    </w:p>
    <w:p w:rsidR="00E03EA9" w:rsidRPr="008322BD" w:rsidRDefault="00E03EA9" w:rsidP="00E03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образов</w:t>
      </w:r>
      <w:r w:rsidR="00AE6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администрации Приволжского</w:t>
      </w:r>
    </w:p>
    <w:p w:rsidR="00AE6985" w:rsidRDefault="00AE6985" w:rsidP="00AE6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3EA9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дополнительному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EA9" w:rsidRPr="008322BD" w:rsidRDefault="00AE6985" w:rsidP="00AE6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03EA9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образованию;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08" w:rsidRDefault="008C5562" w:rsidP="001A548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06A84" w:rsidRDefault="001A5480" w:rsidP="001A548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480" w:rsidRPr="008322BD" w:rsidRDefault="00B06A84" w:rsidP="001A548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С.Е. Альбицкий   </w:t>
      </w:r>
      <w:r w:rsidR="001A5480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полиции</w:t>
      </w:r>
      <w:r w:rsidR="001A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                      общественного порядка </w:t>
      </w:r>
      <w:r w:rsidR="001A5480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</w:t>
      </w:r>
    </w:p>
    <w:p w:rsidR="00B06A84" w:rsidRDefault="001A5480" w:rsidP="001A5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Приволжскому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району </w:t>
      </w:r>
    </w:p>
    <w:p w:rsidR="008C5562" w:rsidRDefault="00B06A84" w:rsidP="001A5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548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A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1D2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008" w:rsidRDefault="001D2008" w:rsidP="001A5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08" w:rsidRPr="008322BD" w:rsidRDefault="00B06A84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1D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КДН и ЗП администрации</w:t>
      </w:r>
    </w:p>
    <w:p w:rsidR="001D2008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Приволжского муниципального района;</w:t>
      </w:r>
    </w:p>
    <w:p w:rsidR="00B06A84" w:rsidRDefault="00B06A84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08" w:rsidRPr="008322BD" w:rsidRDefault="00B06A84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Борисов     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ТО Управления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Роспотребнадзора по Ивановской области,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г.Фурманове, Фурмановском и Приволжском 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районах (по согласованию);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08" w:rsidRPr="008322BD" w:rsidRDefault="001D447C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Дюжая         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территориального управления социальной </w:t>
      </w:r>
    </w:p>
    <w:p w:rsidR="00CB3186" w:rsidRPr="008322BD" w:rsidRDefault="001D2008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защиты населения (по согласованию);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08" w:rsidRPr="008322BD" w:rsidRDefault="001D447C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«Отдел культуры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молодежной политики, спорта и туризма администрации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Приволжского муниципального района»;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1D447C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r w:rsidR="001A5480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01ED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ОБУЗ Приволжская ЦРБ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62" w:rsidRPr="008322BD" w:rsidRDefault="008C5562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 согласованию);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1D447C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r w:rsidR="001A5480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Минашкина </w:t>
      </w:r>
      <w:r w:rsidR="008C5562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филиала ФГУЗ «Центр гигиены и 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эпидемиологии Ивановской области в г. Фурманове,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Фурмановском и Приволжском районах». </w:t>
      </w: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F7C2B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29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2008" w:rsidRPr="008322BD" w:rsidRDefault="001D447C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Е.Л.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Частухина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008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администрации          </w:t>
      </w:r>
    </w:p>
    <w:p w:rsidR="001D2008" w:rsidRPr="008322BD" w:rsidRDefault="001D2008" w:rsidP="001D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При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 муниципального района.</w:t>
      </w: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1D20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2963" w:rsidRPr="008322BD" w:rsidRDefault="00BB2963" w:rsidP="001102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4777" w:rsidRDefault="00754777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4BB1" w:rsidRDefault="00374BB1" w:rsidP="008C5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B84767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84767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Приволжского</w:t>
      </w: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866BF2">
        <w:rPr>
          <w:rFonts w:ascii="Times New Roman" w:eastAsia="Calibri" w:hAnsi="Times New Roman" w:cs="Times New Roman"/>
          <w:sz w:val="28"/>
          <w:szCs w:val="28"/>
        </w:rPr>
        <w:t xml:space="preserve">07.04.2022 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866BF2">
        <w:rPr>
          <w:rFonts w:ascii="Times New Roman" w:eastAsia="Calibri" w:hAnsi="Times New Roman" w:cs="Times New Roman"/>
          <w:sz w:val="28"/>
          <w:szCs w:val="28"/>
        </w:rPr>
        <w:t>163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374BB1" w:rsidRPr="006538C7" w:rsidRDefault="00374BB1" w:rsidP="00374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5562" w:rsidRPr="008322BD" w:rsidRDefault="008C5562" w:rsidP="00AA6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лагерей дневного пребывания </w:t>
      </w:r>
    </w:p>
    <w:p w:rsidR="00140D3E" w:rsidRPr="008322BD" w:rsidRDefault="008C5562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учреждениям в </w:t>
      </w:r>
      <w:r w:rsidR="002809E3"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период 20</w:t>
      </w:r>
      <w:r w:rsidR="005E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3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A604A" w:rsidRPr="008322BD" w:rsidRDefault="00AA604A" w:rsidP="008C55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2552"/>
        <w:gridCol w:w="1559"/>
      </w:tblGrid>
      <w:tr w:rsidR="00FB11DF" w:rsidRPr="008322BD" w:rsidTr="001D2008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(субвенция)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(профильного уклона,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Default="00FB11DF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отрядов/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1/16(экол.)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2/40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СШ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C94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3/45(15-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вожат</w:t>
            </w: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,15-волонт, 15- спортивный)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4/115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ОШ 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1/59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1/16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2/23 (13-спорт,10-экол)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3/95</w:t>
            </w:r>
          </w:p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3/60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Плесская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1/40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374BB1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B11DF"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ДО ДЮСШ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2/30</w:t>
            </w:r>
          </w:p>
        </w:tc>
      </w:tr>
      <w:tr w:rsidR="00FB11DF" w:rsidRPr="008322BD" w:rsidTr="001D2008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374BB1" w:rsidP="0035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B11DF"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ОУДО ЦДЮТ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DF" w:rsidRPr="008322BD" w:rsidRDefault="00FB11DF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1/20</w:t>
            </w:r>
          </w:p>
        </w:tc>
      </w:tr>
      <w:tr w:rsidR="00140D3E" w:rsidRPr="008322BD" w:rsidTr="001D2008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6/250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sz w:val="28"/>
                <w:szCs w:val="28"/>
              </w:rPr>
              <w:t>9/130</w:t>
            </w:r>
          </w:p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16/400</w:t>
            </w:r>
          </w:p>
          <w:p w:rsidR="00140D3E" w:rsidRPr="008322BD" w:rsidRDefault="00140D3E" w:rsidP="0035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40D3E" w:rsidRPr="008322BD" w:rsidRDefault="00140D3E" w:rsidP="0014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140D3E" w:rsidRPr="008322BD" w:rsidRDefault="00140D3E" w:rsidP="0014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3E" w:rsidRPr="008322BD" w:rsidRDefault="00140D3E" w:rsidP="00140D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61CA" w:rsidRPr="008322BD" w:rsidRDefault="006B61CA" w:rsidP="00140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61CA" w:rsidRPr="008322BD" w:rsidRDefault="006B61CA" w:rsidP="00140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61CA" w:rsidRPr="008322BD" w:rsidRDefault="006B61CA" w:rsidP="00140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3867" w:rsidRDefault="001D3867" w:rsidP="00140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rPr>
          <w:rFonts w:ascii="Times New Roman" w:eastAsia="Calibri" w:hAnsi="Times New Roman" w:cs="Times New Roman"/>
          <w:sz w:val="28"/>
          <w:szCs w:val="28"/>
        </w:rPr>
      </w:pP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B84767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B84767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>администрации Приволжского</w:t>
      </w: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74BB1" w:rsidRPr="00B84767" w:rsidRDefault="00374BB1" w:rsidP="0037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866BF2">
        <w:rPr>
          <w:rFonts w:ascii="Times New Roman" w:eastAsia="Calibri" w:hAnsi="Times New Roman" w:cs="Times New Roman"/>
          <w:sz w:val="28"/>
          <w:szCs w:val="28"/>
        </w:rPr>
        <w:t>07.04.2022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866BF2">
        <w:rPr>
          <w:rFonts w:ascii="Times New Roman" w:eastAsia="Calibri" w:hAnsi="Times New Roman" w:cs="Times New Roman"/>
          <w:sz w:val="28"/>
          <w:szCs w:val="28"/>
        </w:rPr>
        <w:t>163</w:t>
      </w:r>
      <w:r w:rsidRPr="00B84767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374BB1" w:rsidRDefault="00374BB1" w:rsidP="00374B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5562" w:rsidRPr="008322BD" w:rsidRDefault="008C5562" w:rsidP="008C55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2BD">
        <w:rPr>
          <w:rFonts w:ascii="Times New Roman" w:eastAsia="Calibri" w:hAnsi="Times New Roman" w:cs="Times New Roman"/>
          <w:b/>
          <w:sz w:val="28"/>
          <w:szCs w:val="28"/>
        </w:rPr>
        <w:t>Распределение лимитов бюджетных обязательств по подведомственным учреждениям</w:t>
      </w:r>
    </w:p>
    <w:p w:rsidR="008C5562" w:rsidRPr="008322BD" w:rsidRDefault="008C5562" w:rsidP="008C556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2126"/>
        <w:gridCol w:w="2127"/>
      </w:tblGrid>
      <w:tr w:rsidR="008C5562" w:rsidRPr="008322BD" w:rsidTr="00333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B5524D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У</w:t>
            </w:r>
            <w:r w:rsidR="008C5562" w:rsidRPr="008322BD">
              <w:rPr>
                <w:rFonts w:eastAsia="Calibri"/>
                <w:sz w:val="28"/>
                <w:szCs w:val="28"/>
              </w:rPr>
              <w:t>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Кол-во чел/ Сумма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EF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Кол-во чел/ Сумма денежных средств(субси</w:t>
            </w:r>
          </w:p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дии в руб.)</w:t>
            </w:r>
          </w:p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Кол-во чел /Сумма денежных средств(субвенции в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EF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Кол-во чел /Сумма денежных средств(мест</w:t>
            </w:r>
          </w:p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ный бюджет в руб.)</w:t>
            </w:r>
          </w:p>
        </w:tc>
      </w:tr>
      <w:tr w:rsidR="008C5562" w:rsidRPr="008322BD" w:rsidTr="00333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МАУ</w:t>
            </w:r>
          </w:p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«Школьник»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947892" w:rsidP="003334E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3</w:t>
            </w:r>
            <w:r w:rsidR="00F76964" w:rsidRPr="008322BD">
              <w:rPr>
                <w:rFonts w:eastAsia="Calibri"/>
                <w:sz w:val="28"/>
                <w:szCs w:val="28"/>
              </w:rPr>
              <w:t>60</w:t>
            </w:r>
            <w:r w:rsidR="008C5562" w:rsidRPr="008322BD">
              <w:rPr>
                <w:rFonts w:eastAsia="Calibri"/>
                <w:sz w:val="28"/>
                <w:szCs w:val="28"/>
              </w:rPr>
              <w:t>/</w:t>
            </w:r>
            <w:r w:rsidR="00F76964" w:rsidRPr="008322BD">
              <w:rPr>
                <w:rFonts w:eastAsia="Calibri"/>
                <w:sz w:val="28"/>
                <w:szCs w:val="28"/>
              </w:rPr>
              <w:t>9</w:t>
            </w:r>
            <w:r w:rsidR="003334EF">
              <w:rPr>
                <w:rFonts w:eastAsia="Calibri"/>
                <w:sz w:val="28"/>
                <w:szCs w:val="28"/>
              </w:rPr>
              <w:t>3</w:t>
            </w:r>
            <w:r w:rsidR="008C5562" w:rsidRPr="008322BD">
              <w:rPr>
                <w:rFonts w:eastAsia="Calibri"/>
                <w:sz w:val="28"/>
                <w:szCs w:val="28"/>
              </w:rPr>
              <w:t>7</w:t>
            </w:r>
            <w:r w:rsidR="003334EF">
              <w:rPr>
                <w:rFonts w:eastAsia="Calibri"/>
                <w:sz w:val="28"/>
                <w:szCs w:val="28"/>
              </w:rPr>
              <w:t>44</w:t>
            </w:r>
            <w:r w:rsidR="00373C7E" w:rsidRPr="008322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B356A0" w:rsidP="00866BF2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2</w:t>
            </w:r>
            <w:r w:rsidR="00FB11DF">
              <w:rPr>
                <w:rFonts w:eastAsia="Calibri"/>
                <w:sz w:val="28"/>
                <w:szCs w:val="28"/>
              </w:rPr>
              <w:t>10</w:t>
            </w:r>
            <w:r w:rsidR="008C5562" w:rsidRPr="008322BD">
              <w:rPr>
                <w:rFonts w:eastAsia="Calibri"/>
                <w:sz w:val="28"/>
                <w:szCs w:val="28"/>
              </w:rPr>
              <w:t>/</w:t>
            </w:r>
            <w:r w:rsidRPr="008322BD">
              <w:rPr>
                <w:rFonts w:eastAsia="Calibri"/>
                <w:sz w:val="28"/>
                <w:szCs w:val="28"/>
              </w:rPr>
              <w:t>5</w:t>
            </w:r>
            <w:r w:rsidR="00866BF2">
              <w:rPr>
                <w:rFonts w:eastAsia="Calibri"/>
                <w:sz w:val="28"/>
                <w:szCs w:val="28"/>
              </w:rPr>
              <w:t>82473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7A37E3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20/5208</w:t>
            </w:r>
            <w:r w:rsidR="008C5562" w:rsidRPr="008322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A46FA" w:rsidP="00866B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130/</w:t>
            </w:r>
            <w:r w:rsidR="00FB11DF">
              <w:rPr>
                <w:rFonts w:eastAsia="Calibri"/>
                <w:sz w:val="28"/>
                <w:szCs w:val="28"/>
              </w:rPr>
              <w:t>3</w:t>
            </w:r>
            <w:r w:rsidR="00866BF2">
              <w:rPr>
                <w:rFonts w:eastAsia="Calibri"/>
                <w:sz w:val="28"/>
                <w:szCs w:val="28"/>
              </w:rPr>
              <w:t>02887</w:t>
            </w:r>
          </w:p>
        </w:tc>
      </w:tr>
      <w:tr w:rsidR="008C5562" w:rsidRPr="008322BD" w:rsidTr="00333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МКОУ Плесская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562" w:rsidRPr="008322BD" w:rsidRDefault="00F76964" w:rsidP="008A46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40/10</w:t>
            </w:r>
            <w:r w:rsidR="008A46FA">
              <w:rPr>
                <w:rFonts w:eastAsia="Calibri"/>
                <w:sz w:val="28"/>
                <w:szCs w:val="28"/>
              </w:rPr>
              <w:t>416</w:t>
            </w:r>
            <w:r w:rsidR="008C5562" w:rsidRPr="008322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562" w:rsidRPr="008322BD" w:rsidRDefault="008A46FA" w:rsidP="00866B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B356A0" w:rsidRPr="008322BD">
              <w:rPr>
                <w:rFonts w:eastAsia="Calibri"/>
                <w:sz w:val="28"/>
                <w:szCs w:val="28"/>
              </w:rPr>
              <w:t>/</w:t>
            </w:r>
            <w:r w:rsidR="00866BF2">
              <w:rPr>
                <w:rFonts w:eastAsia="Calibri"/>
                <w:sz w:val="28"/>
                <w:szCs w:val="28"/>
              </w:rPr>
              <w:t>68527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356A0" w:rsidRPr="008322BD" w:rsidRDefault="00866BF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35633</w:t>
            </w:r>
          </w:p>
        </w:tc>
      </w:tr>
      <w:tr w:rsidR="008C5562" w:rsidRPr="008322BD" w:rsidTr="00333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3334E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400/</w:t>
            </w:r>
            <w:r w:rsidR="003334EF">
              <w:rPr>
                <w:rFonts w:eastAsia="Calibri"/>
                <w:sz w:val="28"/>
                <w:szCs w:val="28"/>
              </w:rPr>
              <w:t>1041600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3334E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250/</w:t>
            </w:r>
            <w:r w:rsidR="003334EF">
              <w:rPr>
                <w:rFonts w:eastAsia="Calibri"/>
                <w:sz w:val="28"/>
                <w:szCs w:val="28"/>
              </w:rPr>
              <w:t>6</w:t>
            </w:r>
            <w:r w:rsidR="008A46A4" w:rsidRPr="008322BD">
              <w:rPr>
                <w:rFonts w:eastAsia="Calibri"/>
                <w:sz w:val="28"/>
                <w:szCs w:val="28"/>
              </w:rPr>
              <w:t>5</w:t>
            </w:r>
            <w:r w:rsidR="003334EF">
              <w:rPr>
                <w:rFonts w:eastAsia="Calibri"/>
                <w:sz w:val="28"/>
                <w:szCs w:val="28"/>
              </w:rPr>
              <w:t>100</w:t>
            </w:r>
            <w:r w:rsidR="008A46A4" w:rsidRPr="008322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C5562" w:rsidP="00B55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20/</w:t>
            </w:r>
            <w:r w:rsidR="007A37E3">
              <w:rPr>
                <w:rFonts w:eastAsia="Calibri"/>
                <w:sz w:val="28"/>
                <w:szCs w:val="28"/>
              </w:rPr>
              <w:t>5208</w:t>
            </w:r>
            <w:r w:rsidR="008A46A4" w:rsidRPr="008322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62" w:rsidRPr="008322BD" w:rsidRDefault="008A46A4" w:rsidP="00FB11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22BD">
              <w:rPr>
                <w:rFonts w:eastAsia="Calibri"/>
                <w:sz w:val="28"/>
                <w:szCs w:val="28"/>
              </w:rPr>
              <w:t>130/33</w:t>
            </w:r>
            <w:r w:rsidR="00FB11DF">
              <w:rPr>
                <w:rFonts w:eastAsia="Calibri"/>
                <w:sz w:val="28"/>
                <w:szCs w:val="28"/>
              </w:rPr>
              <w:t>8520</w:t>
            </w:r>
          </w:p>
        </w:tc>
      </w:tr>
    </w:tbl>
    <w:p w:rsidR="008C5562" w:rsidRPr="008322BD" w:rsidRDefault="008C5562" w:rsidP="00B552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562" w:rsidRPr="008322BD" w:rsidRDefault="008C5562" w:rsidP="008C5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62" w:rsidRPr="008322BD" w:rsidRDefault="008C5562" w:rsidP="008C5562">
      <w:pPr>
        <w:rPr>
          <w:rFonts w:ascii="Times New Roman" w:eastAsia="Calibri" w:hAnsi="Times New Roman" w:cs="Times New Roman"/>
          <w:sz w:val="28"/>
          <w:szCs w:val="28"/>
        </w:rPr>
      </w:pPr>
    </w:p>
    <w:p w:rsidR="0033193E" w:rsidRPr="008322BD" w:rsidRDefault="009F29B8">
      <w:pPr>
        <w:rPr>
          <w:rFonts w:ascii="Times New Roman" w:hAnsi="Times New Roman" w:cs="Times New Roman"/>
          <w:sz w:val="28"/>
          <w:szCs w:val="28"/>
        </w:rPr>
      </w:pPr>
    </w:p>
    <w:p w:rsidR="007D0CF0" w:rsidRPr="008322BD" w:rsidRDefault="007D0CF0">
      <w:pPr>
        <w:rPr>
          <w:rFonts w:ascii="Times New Roman" w:hAnsi="Times New Roman" w:cs="Times New Roman"/>
          <w:sz w:val="28"/>
          <w:szCs w:val="28"/>
        </w:rPr>
      </w:pPr>
    </w:p>
    <w:p w:rsidR="008322BD" w:rsidRPr="008322BD" w:rsidRDefault="008322BD">
      <w:pPr>
        <w:rPr>
          <w:rFonts w:ascii="Times New Roman" w:hAnsi="Times New Roman" w:cs="Times New Roman"/>
          <w:sz w:val="28"/>
          <w:szCs w:val="28"/>
        </w:rPr>
      </w:pPr>
    </w:p>
    <w:sectPr w:rsidR="008322BD" w:rsidRPr="008322BD" w:rsidSect="008322BD">
      <w:headerReference w:type="default" r:id="rId9"/>
      <w:type w:val="continuous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B8" w:rsidRDefault="009F29B8" w:rsidP="007A56EC">
      <w:pPr>
        <w:spacing w:after="0" w:line="240" w:lineRule="auto"/>
      </w:pPr>
      <w:r>
        <w:separator/>
      </w:r>
    </w:p>
  </w:endnote>
  <w:endnote w:type="continuationSeparator" w:id="0">
    <w:p w:rsidR="009F29B8" w:rsidRDefault="009F29B8" w:rsidP="007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B8" w:rsidRDefault="009F29B8" w:rsidP="007A56EC">
      <w:pPr>
        <w:spacing w:after="0" w:line="240" w:lineRule="auto"/>
      </w:pPr>
      <w:r>
        <w:separator/>
      </w:r>
    </w:p>
  </w:footnote>
  <w:footnote w:type="continuationSeparator" w:id="0">
    <w:p w:rsidR="009F29B8" w:rsidRDefault="009F29B8" w:rsidP="007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EC" w:rsidRDefault="007A56EC">
    <w:pPr>
      <w:pStyle w:val="a7"/>
      <w:jc w:val="center"/>
    </w:pPr>
  </w:p>
  <w:p w:rsidR="007A56EC" w:rsidRDefault="007A56EC">
    <w:pPr>
      <w:pStyle w:val="a7"/>
      <w:jc w:val="center"/>
    </w:pPr>
  </w:p>
  <w:p w:rsidR="007A56EC" w:rsidRDefault="009F29B8">
    <w:pPr>
      <w:pStyle w:val="a7"/>
      <w:jc w:val="center"/>
    </w:pPr>
    <w:sdt>
      <w:sdtPr>
        <w:id w:val="1900168468"/>
        <w:docPartObj>
          <w:docPartGallery w:val="Page Numbers (Top of Page)"/>
          <w:docPartUnique/>
        </w:docPartObj>
      </w:sdtPr>
      <w:sdtEndPr/>
      <w:sdtContent>
        <w:r w:rsidR="007A56EC">
          <w:fldChar w:fldCharType="begin"/>
        </w:r>
        <w:r w:rsidR="007A56EC">
          <w:instrText>PAGE   \* MERGEFORMAT</w:instrText>
        </w:r>
        <w:r w:rsidR="007A56EC">
          <w:fldChar w:fldCharType="separate"/>
        </w:r>
        <w:r w:rsidR="00D344E5">
          <w:rPr>
            <w:noProof/>
          </w:rPr>
          <w:t>1</w:t>
        </w:r>
        <w:r w:rsidR="007A56EC">
          <w:fldChar w:fldCharType="end"/>
        </w:r>
      </w:sdtContent>
    </w:sdt>
  </w:p>
  <w:p w:rsidR="007A56EC" w:rsidRDefault="007A56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9"/>
    <w:rsid w:val="000564C8"/>
    <w:rsid w:val="000B0CE8"/>
    <w:rsid w:val="000E6BEB"/>
    <w:rsid w:val="00110232"/>
    <w:rsid w:val="00140D3E"/>
    <w:rsid w:val="00150488"/>
    <w:rsid w:val="00170639"/>
    <w:rsid w:val="00182E33"/>
    <w:rsid w:val="001A5480"/>
    <w:rsid w:val="001C20DA"/>
    <w:rsid w:val="001D2008"/>
    <w:rsid w:val="001D3867"/>
    <w:rsid w:val="001D3ECD"/>
    <w:rsid w:val="001D447C"/>
    <w:rsid w:val="001F4121"/>
    <w:rsid w:val="00221AA5"/>
    <w:rsid w:val="00256D55"/>
    <w:rsid w:val="002649F2"/>
    <w:rsid w:val="00266A72"/>
    <w:rsid w:val="002809E3"/>
    <w:rsid w:val="00304429"/>
    <w:rsid w:val="00324C4A"/>
    <w:rsid w:val="003334EF"/>
    <w:rsid w:val="00347E0E"/>
    <w:rsid w:val="00373C7E"/>
    <w:rsid w:val="00374BB1"/>
    <w:rsid w:val="00376E71"/>
    <w:rsid w:val="00381FBF"/>
    <w:rsid w:val="003A590F"/>
    <w:rsid w:val="003F2D77"/>
    <w:rsid w:val="00423B72"/>
    <w:rsid w:val="004B12EB"/>
    <w:rsid w:val="004F2F4D"/>
    <w:rsid w:val="00547F32"/>
    <w:rsid w:val="00550518"/>
    <w:rsid w:val="00550521"/>
    <w:rsid w:val="00552E93"/>
    <w:rsid w:val="005E69B9"/>
    <w:rsid w:val="005E6A68"/>
    <w:rsid w:val="006538C7"/>
    <w:rsid w:val="006A2412"/>
    <w:rsid w:val="006B0011"/>
    <w:rsid w:val="006B61CA"/>
    <w:rsid w:val="006C5923"/>
    <w:rsid w:val="006E1403"/>
    <w:rsid w:val="00722521"/>
    <w:rsid w:val="00730E00"/>
    <w:rsid w:val="00754777"/>
    <w:rsid w:val="00757F25"/>
    <w:rsid w:val="00757FA3"/>
    <w:rsid w:val="0077576F"/>
    <w:rsid w:val="0077715D"/>
    <w:rsid w:val="007A37E3"/>
    <w:rsid w:val="007A56EC"/>
    <w:rsid w:val="007D0CF0"/>
    <w:rsid w:val="00807C40"/>
    <w:rsid w:val="00810142"/>
    <w:rsid w:val="00831FE7"/>
    <w:rsid w:val="008322BD"/>
    <w:rsid w:val="00837DF8"/>
    <w:rsid w:val="00866BF2"/>
    <w:rsid w:val="008A46A4"/>
    <w:rsid w:val="008A46FA"/>
    <w:rsid w:val="008B3D7F"/>
    <w:rsid w:val="008C2186"/>
    <w:rsid w:val="008C5562"/>
    <w:rsid w:val="00920795"/>
    <w:rsid w:val="00947892"/>
    <w:rsid w:val="00983311"/>
    <w:rsid w:val="00996E77"/>
    <w:rsid w:val="009C25FE"/>
    <w:rsid w:val="009D60B4"/>
    <w:rsid w:val="009F29B8"/>
    <w:rsid w:val="00A249EC"/>
    <w:rsid w:val="00A63E5E"/>
    <w:rsid w:val="00A701ED"/>
    <w:rsid w:val="00A73D27"/>
    <w:rsid w:val="00A76EB7"/>
    <w:rsid w:val="00A80643"/>
    <w:rsid w:val="00AA604A"/>
    <w:rsid w:val="00AD2D23"/>
    <w:rsid w:val="00AE6985"/>
    <w:rsid w:val="00B06A84"/>
    <w:rsid w:val="00B223AC"/>
    <w:rsid w:val="00B356A0"/>
    <w:rsid w:val="00B5524D"/>
    <w:rsid w:val="00B62DD0"/>
    <w:rsid w:val="00B64CD7"/>
    <w:rsid w:val="00B679A4"/>
    <w:rsid w:val="00B7709F"/>
    <w:rsid w:val="00B84767"/>
    <w:rsid w:val="00B97747"/>
    <w:rsid w:val="00BB2963"/>
    <w:rsid w:val="00C06688"/>
    <w:rsid w:val="00C37B6A"/>
    <w:rsid w:val="00C94C0F"/>
    <w:rsid w:val="00CA60F6"/>
    <w:rsid w:val="00CB3186"/>
    <w:rsid w:val="00CC1122"/>
    <w:rsid w:val="00CF4BBD"/>
    <w:rsid w:val="00CF5FF9"/>
    <w:rsid w:val="00CF6701"/>
    <w:rsid w:val="00D16729"/>
    <w:rsid w:val="00D344E5"/>
    <w:rsid w:val="00D53A27"/>
    <w:rsid w:val="00D8543D"/>
    <w:rsid w:val="00DB273F"/>
    <w:rsid w:val="00DB3DF8"/>
    <w:rsid w:val="00E03EA9"/>
    <w:rsid w:val="00E466F9"/>
    <w:rsid w:val="00E56AF7"/>
    <w:rsid w:val="00E85870"/>
    <w:rsid w:val="00E87CFB"/>
    <w:rsid w:val="00EA3DE8"/>
    <w:rsid w:val="00EB6416"/>
    <w:rsid w:val="00ED28FA"/>
    <w:rsid w:val="00EE1488"/>
    <w:rsid w:val="00EF7C2B"/>
    <w:rsid w:val="00F238AD"/>
    <w:rsid w:val="00F45ED9"/>
    <w:rsid w:val="00F76964"/>
    <w:rsid w:val="00FB11DF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6EC"/>
  </w:style>
  <w:style w:type="paragraph" w:styleId="a9">
    <w:name w:val="footer"/>
    <w:basedOn w:val="a"/>
    <w:link w:val="aa"/>
    <w:uiPriority w:val="99"/>
    <w:unhideWhenUsed/>
    <w:rsid w:val="007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6EC"/>
  </w:style>
  <w:style w:type="paragraph" w:styleId="a9">
    <w:name w:val="footer"/>
    <w:basedOn w:val="a"/>
    <w:link w:val="aa"/>
    <w:uiPriority w:val="99"/>
    <w:unhideWhenUsed/>
    <w:rsid w:val="007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2021-04-26T05:58:00Z</cp:lastPrinted>
  <dcterms:created xsi:type="dcterms:W3CDTF">2022-04-07T13:54:00Z</dcterms:created>
  <dcterms:modified xsi:type="dcterms:W3CDTF">2022-04-07T13:54:00Z</dcterms:modified>
</cp:coreProperties>
</file>